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E" w:rsidRPr="00420CA0" w:rsidRDefault="00991AF7" w:rsidP="008B14D4">
      <w:pPr>
        <w:rPr>
          <w:noProof/>
          <w:lang w:eastAsia="fr-FR"/>
        </w:rPr>
      </w:pPr>
      <w:r w:rsidRPr="00420C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7BAF2A" wp14:editId="7EFBAD9A">
            <wp:simplePos x="0" y="0"/>
            <wp:positionH relativeFrom="margin">
              <wp:posOffset>25400</wp:posOffset>
            </wp:positionH>
            <wp:positionV relativeFrom="margin">
              <wp:posOffset>-163830</wp:posOffset>
            </wp:positionV>
            <wp:extent cx="1247775" cy="8953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D4" w:rsidRPr="00420CA0">
        <w:rPr>
          <w:rFonts w:cs="AvenirNext LT Pro HeavyCn"/>
          <w:b/>
          <w:bCs/>
          <w:sz w:val="52"/>
          <w:szCs w:val="52"/>
        </w:rPr>
        <w:t xml:space="preserve">        </w:t>
      </w:r>
      <w:r w:rsidRPr="00420CA0">
        <w:rPr>
          <w:rFonts w:cs="AvenirNext LT Pro HeavyCn"/>
          <w:b/>
          <w:bCs/>
          <w:sz w:val="52"/>
          <w:szCs w:val="52"/>
        </w:rPr>
        <w:t>COMMUNIQUÉ DE</w:t>
      </w:r>
      <w:r w:rsidRPr="00420CA0">
        <w:rPr>
          <w:rFonts w:cs="AvenirNext LT Pro HeavyCn"/>
          <w:b/>
          <w:bCs/>
          <w:spacing w:val="-3"/>
          <w:sz w:val="52"/>
          <w:szCs w:val="52"/>
        </w:rPr>
        <w:t xml:space="preserve"> </w:t>
      </w:r>
      <w:r w:rsidRPr="00420CA0">
        <w:rPr>
          <w:rFonts w:cs="AvenirNext LT Pro HeavyCn"/>
          <w:b/>
          <w:bCs/>
          <w:sz w:val="52"/>
          <w:szCs w:val="52"/>
        </w:rPr>
        <w:t>PRESSE</w:t>
      </w:r>
      <w:r w:rsidRPr="00420CA0">
        <w:rPr>
          <w:noProof/>
          <w:lang w:eastAsia="fr-FR"/>
        </w:rPr>
        <w:t xml:space="preserve"> </w:t>
      </w:r>
    </w:p>
    <w:p w:rsidR="00991AF7" w:rsidRPr="00420CA0" w:rsidRDefault="00991AF7" w:rsidP="00991AF7">
      <w:pPr>
        <w:pStyle w:val="Corpsdetexte"/>
        <w:kinsoku w:val="0"/>
        <w:overflowPunct w:val="0"/>
        <w:spacing w:before="230" w:line="341" w:lineRule="exact"/>
        <w:ind w:right="138"/>
        <w:jc w:val="right"/>
        <w:rPr>
          <w:rFonts w:asciiTheme="minorHAnsi" w:hAnsiTheme="minorHAnsi" w:cs="AvenirNext LT Pro HeavyCn"/>
          <w:b/>
          <w:bCs/>
          <w:sz w:val="28"/>
          <w:szCs w:val="28"/>
        </w:rPr>
      </w:pPr>
      <w:r w:rsidRPr="00420CA0">
        <w:rPr>
          <w:rFonts w:asciiTheme="minorHAnsi" w:hAnsiTheme="minorHAnsi" w:cs="AvenirNext LT Pro HeavyCn"/>
          <w:b/>
          <w:bCs/>
          <w:spacing w:val="-3"/>
          <w:sz w:val="28"/>
          <w:szCs w:val="28"/>
        </w:rPr>
        <w:t>Le</w:t>
      </w:r>
      <w:r w:rsidR="00D40EA8">
        <w:rPr>
          <w:rFonts w:asciiTheme="minorHAnsi" w:hAnsiTheme="minorHAnsi" w:cs="AvenirNext LT Pro HeavyCn"/>
          <w:b/>
          <w:bCs/>
          <w:spacing w:val="-2"/>
          <w:sz w:val="28"/>
          <w:szCs w:val="28"/>
        </w:rPr>
        <w:t xml:space="preserve"> 12</w:t>
      </w:r>
      <w:r w:rsidRPr="00420CA0">
        <w:rPr>
          <w:rFonts w:asciiTheme="minorHAnsi" w:hAnsiTheme="minorHAnsi" w:cs="AvenirNext LT Pro HeavyCn"/>
          <w:b/>
          <w:bCs/>
          <w:sz w:val="28"/>
          <w:szCs w:val="28"/>
        </w:rPr>
        <w:t>/03/2020</w:t>
      </w:r>
    </w:p>
    <w:p w:rsidR="00BE7C24" w:rsidRPr="00420CA0" w:rsidRDefault="00BE7C24" w:rsidP="00991AF7">
      <w:pPr>
        <w:jc w:val="center"/>
      </w:pPr>
    </w:p>
    <w:p w:rsidR="00991AF7" w:rsidRPr="00420CA0" w:rsidRDefault="00BE7C24" w:rsidP="00991AF7">
      <w:pPr>
        <w:jc w:val="both"/>
        <w:rPr>
          <w:b/>
          <w:bCs/>
          <w:i/>
          <w:sz w:val="28"/>
        </w:rPr>
      </w:pPr>
      <w:r w:rsidRPr="00420CA0">
        <w:rPr>
          <w:b/>
          <w:bCs/>
          <w:i/>
          <w:sz w:val="28"/>
        </w:rPr>
        <w:t>L</w:t>
      </w:r>
      <w:r w:rsidR="00991AF7" w:rsidRPr="00420CA0">
        <w:rPr>
          <w:b/>
          <w:bCs/>
          <w:i/>
          <w:sz w:val="28"/>
        </w:rPr>
        <w:t xml:space="preserve">es entreprises et les professionnels </w:t>
      </w:r>
      <w:r w:rsidR="00CB5BCF" w:rsidRPr="00420CA0">
        <w:rPr>
          <w:b/>
          <w:bCs/>
          <w:i/>
          <w:sz w:val="28"/>
        </w:rPr>
        <w:t xml:space="preserve">clients du </w:t>
      </w:r>
      <w:r w:rsidR="00C42E8A" w:rsidRPr="00420CA0">
        <w:rPr>
          <w:b/>
          <w:bCs/>
          <w:i/>
          <w:sz w:val="28"/>
        </w:rPr>
        <w:t>C</w:t>
      </w:r>
      <w:r w:rsidR="00CB5BCF" w:rsidRPr="00420CA0">
        <w:rPr>
          <w:b/>
          <w:bCs/>
          <w:i/>
          <w:sz w:val="28"/>
        </w:rPr>
        <w:t xml:space="preserve">rédit </w:t>
      </w:r>
      <w:r w:rsidR="00C42E8A" w:rsidRPr="00420CA0">
        <w:rPr>
          <w:b/>
          <w:bCs/>
          <w:i/>
          <w:sz w:val="28"/>
        </w:rPr>
        <w:t>A</w:t>
      </w:r>
      <w:r w:rsidR="00CB5BCF" w:rsidRPr="00420CA0">
        <w:rPr>
          <w:b/>
          <w:bCs/>
          <w:i/>
          <w:sz w:val="28"/>
        </w:rPr>
        <w:t>gricole de la Touraine et du</w:t>
      </w:r>
      <w:bookmarkStart w:id="0" w:name="_GoBack"/>
      <w:bookmarkEnd w:id="0"/>
      <w:r w:rsidR="00CB5BCF" w:rsidRPr="00420CA0">
        <w:rPr>
          <w:b/>
          <w:bCs/>
          <w:i/>
          <w:sz w:val="28"/>
        </w:rPr>
        <w:t xml:space="preserve"> Poitou </w:t>
      </w:r>
      <w:r w:rsidRPr="00420CA0">
        <w:rPr>
          <w:b/>
          <w:bCs/>
          <w:i/>
          <w:sz w:val="28"/>
        </w:rPr>
        <w:t>peuvent s’appuyer sur un dispositif d’urgence.</w:t>
      </w:r>
    </w:p>
    <w:p w:rsidR="00C3384D" w:rsidRPr="00420CA0" w:rsidRDefault="008D2410" w:rsidP="008D2410">
      <w:pPr>
        <w:jc w:val="both"/>
        <w:rPr>
          <w:b/>
          <w:bCs/>
          <w:sz w:val="24"/>
        </w:rPr>
      </w:pPr>
      <w:r w:rsidRPr="00420CA0">
        <w:rPr>
          <w:sz w:val="24"/>
        </w:rPr>
        <w:t xml:space="preserve">Les 21 000 entreprises et professionnels clients du Crédit Agricole de la Touraine et du Poitou </w:t>
      </w:r>
      <w:r w:rsidRPr="00420CA0">
        <w:rPr>
          <w:b/>
          <w:bCs/>
          <w:sz w:val="24"/>
        </w:rPr>
        <w:t>peuvent faire appel à son dispositif d’u</w:t>
      </w:r>
      <w:r w:rsidR="002E735D" w:rsidRPr="00420CA0">
        <w:rPr>
          <w:b/>
          <w:bCs/>
          <w:sz w:val="24"/>
        </w:rPr>
        <w:t>rgence COVID 19</w:t>
      </w:r>
      <w:r w:rsidRPr="00420CA0">
        <w:rPr>
          <w:b/>
          <w:bCs/>
          <w:sz w:val="24"/>
        </w:rPr>
        <w:t>.</w:t>
      </w:r>
    </w:p>
    <w:p w:rsidR="008D2410" w:rsidRPr="00420CA0" w:rsidRDefault="008D2410" w:rsidP="008D2410">
      <w:pPr>
        <w:jc w:val="both"/>
        <w:rPr>
          <w:sz w:val="24"/>
        </w:rPr>
      </w:pPr>
      <w:r w:rsidRPr="00420CA0">
        <w:rPr>
          <w:b/>
          <w:bCs/>
          <w:sz w:val="24"/>
        </w:rPr>
        <w:t xml:space="preserve"> </w:t>
      </w:r>
      <w:r w:rsidRPr="00420CA0">
        <w:rPr>
          <w:sz w:val="24"/>
        </w:rPr>
        <w:t>Le dispositif s’appui</w:t>
      </w:r>
      <w:r w:rsidR="008D5734" w:rsidRPr="00420CA0">
        <w:rPr>
          <w:sz w:val="24"/>
        </w:rPr>
        <w:t>e sur  les réseaux de proximité </w:t>
      </w:r>
      <w:r w:rsidRPr="00420CA0">
        <w:rPr>
          <w:sz w:val="24"/>
        </w:rPr>
        <w:t>:</w:t>
      </w:r>
    </w:p>
    <w:p w:rsidR="008D2410" w:rsidRPr="00420CA0" w:rsidRDefault="008D2410" w:rsidP="00991AF7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420CA0">
        <w:rPr>
          <w:sz w:val="24"/>
        </w:rPr>
        <w:t xml:space="preserve">141 </w:t>
      </w:r>
      <w:r w:rsidR="00E1614E" w:rsidRPr="00420CA0">
        <w:rPr>
          <w:sz w:val="24"/>
        </w:rPr>
        <w:t>P</w:t>
      </w:r>
      <w:r w:rsidRPr="00420CA0">
        <w:rPr>
          <w:sz w:val="24"/>
        </w:rPr>
        <w:t>oints de vente</w:t>
      </w:r>
      <w:r w:rsidR="00D40EA8">
        <w:rPr>
          <w:sz w:val="24"/>
        </w:rPr>
        <w:t xml:space="preserve"> et </w:t>
      </w:r>
      <w:r w:rsidR="00D40EA8" w:rsidRPr="00420CA0">
        <w:rPr>
          <w:sz w:val="24"/>
        </w:rPr>
        <w:t>4 agences entreprises</w:t>
      </w:r>
    </w:p>
    <w:p w:rsidR="008D2410" w:rsidRPr="00420CA0" w:rsidRDefault="00D40EA8" w:rsidP="00991AF7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Les </w:t>
      </w:r>
      <w:r w:rsidR="00E1614E" w:rsidRPr="00420CA0">
        <w:rPr>
          <w:sz w:val="24"/>
        </w:rPr>
        <w:t>R</w:t>
      </w:r>
      <w:r w:rsidR="008D2410" w:rsidRPr="00420CA0">
        <w:rPr>
          <w:sz w:val="24"/>
        </w:rPr>
        <w:t xml:space="preserve">esponsables d’agences et </w:t>
      </w:r>
      <w:r>
        <w:rPr>
          <w:sz w:val="24"/>
        </w:rPr>
        <w:t xml:space="preserve">les </w:t>
      </w:r>
      <w:r w:rsidR="008D2410" w:rsidRPr="00420CA0">
        <w:rPr>
          <w:sz w:val="24"/>
        </w:rPr>
        <w:t xml:space="preserve">130 </w:t>
      </w:r>
      <w:proofErr w:type="gramStart"/>
      <w:r w:rsidR="008D2410" w:rsidRPr="00420CA0">
        <w:rPr>
          <w:sz w:val="24"/>
        </w:rPr>
        <w:t>conseiller</w:t>
      </w:r>
      <w:r w:rsidR="00CE113F" w:rsidRPr="00420CA0">
        <w:rPr>
          <w:sz w:val="24"/>
        </w:rPr>
        <w:t>(e)</w:t>
      </w:r>
      <w:r w:rsidR="008D2410" w:rsidRPr="00420CA0">
        <w:rPr>
          <w:sz w:val="24"/>
        </w:rPr>
        <w:t>s spécialisé</w:t>
      </w:r>
      <w:r w:rsidR="00CE113F" w:rsidRPr="00420CA0">
        <w:rPr>
          <w:sz w:val="24"/>
        </w:rPr>
        <w:t>(e)</w:t>
      </w:r>
      <w:r w:rsidR="008D2410" w:rsidRPr="00420CA0">
        <w:rPr>
          <w:sz w:val="24"/>
        </w:rPr>
        <w:t>s</w:t>
      </w:r>
      <w:proofErr w:type="gramEnd"/>
    </w:p>
    <w:p w:rsidR="008D2410" w:rsidRPr="00420CA0" w:rsidRDefault="00D40EA8" w:rsidP="00991AF7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Les </w:t>
      </w:r>
      <w:r w:rsidR="008D2410" w:rsidRPr="00420CA0">
        <w:rPr>
          <w:sz w:val="24"/>
        </w:rPr>
        <w:t xml:space="preserve">23 </w:t>
      </w:r>
      <w:r w:rsidR="00E1614E" w:rsidRPr="00420CA0">
        <w:rPr>
          <w:sz w:val="24"/>
        </w:rPr>
        <w:t>C</w:t>
      </w:r>
      <w:r w:rsidR="008D2410" w:rsidRPr="00420CA0">
        <w:rPr>
          <w:sz w:val="24"/>
        </w:rPr>
        <w:t>hargé</w:t>
      </w:r>
      <w:r w:rsidR="00CE113F" w:rsidRPr="00420CA0">
        <w:rPr>
          <w:sz w:val="24"/>
        </w:rPr>
        <w:t xml:space="preserve">(e)s </w:t>
      </w:r>
      <w:r w:rsidR="008D2410" w:rsidRPr="00420CA0">
        <w:rPr>
          <w:sz w:val="24"/>
        </w:rPr>
        <w:t xml:space="preserve">d’affaires </w:t>
      </w:r>
      <w:r>
        <w:rPr>
          <w:sz w:val="24"/>
        </w:rPr>
        <w:t>entreprises</w:t>
      </w:r>
    </w:p>
    <w:p w:rsidR="008D2410" w:rsidRPr="00420CA0" w:rsidRDefault="008D2410" w:rsidP="00420CA0">
      <w:pPr>
        <w:rPr>
          <w:b/>
          <w:sz w:val="24"/>
        </w:rPr>
      </w:pPr>
      <w:r w:rsidRPr="00420CA0">
        <w:rPr>
          <w:b/>
          <w:sz w:val="24"/>
        </w:rPr>
        <w:t xml:space="preserve">Une cellule spécifique </w:t>
      </w:r>
      <w:r w:rsidRPr="00420CA0">
        <w:rPr>
          <w:sz w:val="24"/>
        </w:rPr>
        <w:t>complète le dispositif</w:t>
      </w:r>
      <w:r w:rsidR="00C3384D" w:rsidRPr="00420CA0">
        <w:rPr>
          <w:sz w:val="24"/>
        </w:rPr>
        <w:t> </w:t>
      </w:r>
      <w:r w:rsidR="002E735D" w:rsidRPr="00420CA0">
        <w:rPr>
          <w:sz w:val="24"/>
        </w:rPr>
        <w:t>avec</w:t>
      </w:r>
      <w:r w:rsidR="008D5734" w:rsidRPr="00420CA0">
        <w:rPr>
          <w:sz w:val="24"/>
        </w:rPr>
        <w:t xml:space="preserve"> </w:t>
      </w:r>
      <w:r w:rsidR="002E735D" w:rsidRPr="00420CA0">
        <w:rPr>
          <w:sz w:val="24"/>
        </w:rPr>
        <w:t>une boite mail dédiée</w:t>
      </w:r>
      <w:r w:rsidR="002E735D" w:rsidRPr="00420CA0">
        <w:rPr>
          <w:b/>
          <w:sz w:val="24"/>
        </w:rPr>
        <w:t xml:space="preserve"> </w:t>
      </w:r>
      <w:proofErr w:type="gramStart"/>
      <w:r w:rsidR="00C3384D" w:rsidRPr="00420CA0">
        <w:rPr>
          <w:b/>
          <w:sz w:val="24"/>
        </w:rPr>
        <w:t>:</w:t>
      </w:r>
      <w:proofErr w:type="gramEnd"/>
      <w:r w:rsidR="00420CA0">
        <w:rPr>
          <w:b/>
          <w:sz w:val="24"/>
        </w:rPr>
        <w:br/>
      </w:r>
      <w:hyperlink r:id="rId7" w:history="1">
        <w:r w:rsidR="008D5734" w:rsidRPr="00420CA0">
          <w:rPr>
            <w:rStyle w:val="Lienhypertexte"/>
            <w:b/>
            <w:sz w:val="24"/>
          </w:rPr>
          <w:t>crise.covid-1</w:t>
        </w:r>
        <w:r w:rsidR="002E735D" w:rsidRPr="00420CA0">
          <w:rPr>
            <w:rStyle w:val="Lienhypertexte"/>
            <w:b/>
            <w:sz w:val="24"/>
          </w:rPr>
          <w:t>9@</w:t>
        </w:r>
        <w:r w:rsidR="008D5734" w:rsidRPr="00420CA0">
          <w:rPr>
            <w:rStyle w:val="Lienhypertexte"/>
            <w:b/>
            <w:sz w:val="24"/>
          </w:rPr>
          <w:t>ca-tourainepoitou</w:t>
        </w:r>
        <w:r w:rsidR="002E735D" w:rsidRPr="00420CA0">
          <w:rPr>
            <w:rStyle w:val="Lienhypertexte"/>
            <w:b/>
            <w:sz w:val="24"/>
          </w:rPr>
          <w:t>.fr</w:t>
        </w:r>
      </w:hyperlink>
    </w:p>
    <w:p w:rsidR="00F61ACF" w:rsidRPr="00420CA0" w:rsidRDefault="00C3384D" w:rsidP="008D2410">
      <w:pPr>
        <w:jc w:val="both"/>
        <w:rPr>
          <w:sz w:val="24"/>
        </w:rPr>
      </w:pPr>
      <w:r w:rsidRPr="00420CA0">
        <w:rPr>
          <w:sz w:val="24"/>
        </w:rPr>
        <w:t>Pour accompagner</w:t>
      </w:r>
      <w:r w:rsidR="00F61ACF" w:rsidRPr="00420CA0">
        <w:rPr>
          <w:sz w:val="24"/>
        </w:rPr>
        <w:t xml:space="preserve"> les clients</w:t>
      </w:r>
      <w:r w:rsidR="00E1614E" w:rsidRPr="00420CA0">
        <w:rPr>
          <w:sz w:val="24"/>
        </w:rPr>
        <w:t>,</w:t>
      </w:r>
      <w:r w:rsidR="00F61ACF" w:rsidRPr="00420CA0">
        <w:rPr>
          <w:sz w:val="24"/>
        </w:rPr>
        <w:t xml:space="preserve"> </w:t>
      </w:r>
      <w:r w:rsidR="00F61ACF" w:rsidRPr="00420CA0">
        <w:rPr>
          <w:b/>
          <w:sz w:val="24"/>
        </w:rPr>
        <w:t>les offres ont été complétées</w:t>
      </w:r>
      <w:r w:rsidR="00F61ACF" w:rsidRPr="00420CA0">
        <w:rPr>
          <w:sz w:val="24"/>
        </w:rPr>
        <w:t xml:space="preserve"> afin de : </w:t>
      </w:r>
    </w:p>
    <w:p w:rsidR="00F61ACF" w:rsidRPr="00420CA0" w:rsidRDefault="00E1614E" w:rsidP="00F61ACF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420CA0">
        <w:rPr>
          <w:sz w:val="24"/>
        </w:rPr>
        <w:t>P</w:t>
      </w:r>
      <w:r w:rsidR="00F61ACF" w:rsidRPr="00420CA0">
        <w:rPr>
          <w:sz w:val="24"/>
        </w:rPr>
        <w:t xml:space="preserve">ermettre de reporter jusqu’à 6 mois </w:t>
      </w:r>
      <w:r w:rsidR="00C3384D" w:rsidRPr="00420CA0">
        <w:rPr>
          <w:sz w:val="24"/>
        </w:rPr>
        <w:t>les remboursements</w:t>
      </w:r>
      <w:r w:rsidR="00F61ACF" w:rsidRPr="00420CA0">
        <w:rPr>
          <w:sz w:val="24"/>
        </w:rPr>
        <w:t xml:space="preserve"> des crédits  </w:t>
      </w:r>
    </w:p>
    <w:p w:rsidR="00F61ACF" w:rsidRPr="00420CA0" w:rsidRDefault="00E1614E" w:rsidP="00F61ACF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420CA0">
        <w:rPr>
          <w:sz w:val="24"/>
        </w:rPr>
        <w:t>A</w:t>
      </w:r>
      <w:r w:rsidR="00F61ACF" w:rsidRPr="00420CA0">
        <w:rPr>
          <w:sz w:val="24"/>
        </w:rPr>
        <w:t xml:space="preserve">ccélérer les procédures en moins de 5 jours pour les situations les plus urgentes </w:t>
      </w:r>
    </w:p>
    <w:p w:rsidR="00F61ACF" w:rsidRPr="00420CA0" w:rsidRDefault="00E1614E" w:rsidP="00C3384D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420CA0">
        <w:rPr>
          <w:sz w:val="24"/>
        </w:rPr>
        <w:t xml:space="preserve">Supprimer les coûts additionnels </w:t>
      </w:r>
      <w:r w:rsidR="00C3384D" w:rsidRPr="00420CA0">
        <w:rPr>
          <w:sz w:val="24"/>
        </w:rPr>
        <w:t>des reports d’échéances et de crédit des clients</w:t>
      </w:r>
    </w:p>
    <w:p w:rsidR="00C3384D" w:rsidRPr="00420CA0" w:rsidRDefault="00C3384D" w:rsidP="00C3384D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420CA0">
        <w:rPr>
          <w:sz w:val="24"/>
        </w:rPr>
        <w:t xml:space="preserve">Accélérer les modalités de prises en charge des demandes d’indemnités des clients assurés </w:t>
      </w:r>
    </w:p>
    <w:p w:rsidR="00991AF7" w:rsidRPr="00420CA0" w:rsidRDefault="00991AF7" w:rsidP="00991AF7">
      <w:pPr>
        <w:pStyle w:val="Corpsdetexte"/>
        <w:kinsoku w:val="0"/>
        <w:overflowPunct w:val="0"/>
        <w:ind w:left="137" w:right="532"/>
        <w:jc w:val="both"/>
        <w:rPr>
          <w:rFonts w:asciiTheme="minorHAnsi" w:hAnsiTheme="minorHAnsi"/>
          <w:sz w:val="22"/>
          <w:szCs w:val="22"/>
        </w:rPr>
      </w:pPr>
    </w:p>
    <w:p w:rsidR="00991AF7" w:rsidRPr="00420CA0" w:rsidRDefault="00E1614E" w:rsidP="00991AF7">
      <w:pPr>
        <w:pStyle w:val="Corpsdetexte"/>
        <w:kinsoku w:val="0"/>
        <w:overflowPunct w:val="0"/>
        <w:ind w:right="532"/>
        <w:jc w:val="both"/>
        <w:rPr>
          <w:rFonts w:asciiTheme="minorHAnsi" w:hAnsiTheme="minorHAnsi"/>
          <w:sz w:val="22"/>
          <w:szCs w:val="22"/>
        </w:rPr>
      </w:pPr>
      <w:r w:rsidRPr="00420CA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83FFADD" wp14:editId="6987A4CF">
                <wp:simplePos x="0" y="0"/>
                <wp:positionH relativeFrom="column">
                  <wp:posOffset>-59635</wp:posOffset>
                </wp:positionH>
                <wp:positionV relativeFrom="paragraph">
                  <wp:posOffset>93676</wp:posOffset>
                </wp:positionV>
                <wp:extent cx="6847314" cy="1417026"/>
                <wp:effectExtent l="0" t="0" r="0" b="0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314" cy="1417026"/>
                          <a:chOff x="0" y="0"/>
                          <a:chExt cx="9945" cy="178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45" cy="1785"/>
                            <a:chOff x="0" y="0"/>
                            <a:chExt cx="9945" cy="1785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44 w 9945"/>
                                <a:gd name="T1" fmla="*/ 0 h 1785"/>
                                <a:gd name="T2" fmla="*/ 0 w 9945"/>
                                <a:gd name="T3" fmla="*/ 0 h 1785"/>
                                <a:gd name="T4" fmla="*/ 0 w 9945"/>
                                <a:gd name="T5" fmla="*/ 1784 h 1785"/>
                                <a:gd name="T6" fmla="*/ 9944 w 9945"/>
                                <a:gd name="T7" fmla="*/ 1784 h 1785"/>
                                <a:gd name="T8" fmla="*/ 9944 w 9945"/>
                                <a:gd name="T9" fmla="*/ 1777 h 1785"/>
                                <a:gd name="T10" fmla="*/ 15 w 9945"/>
                                <a:gd name="T11" fmla="*/ 1777 h 1785"/>
                                <a:gd name="T12" fmla="*/ 7 w 9945"/>
                                <a:gd name="T13" fmla="*/ 1769 h 1785"/>
                                <a:gd name="T14" fmla="*/ 15 w 9945"/>
                                <a:gd name="T15" fmla="*/ 1769 h 1785"/>
                                <a:gd name="T16" fmla="*/ 15 w 9945"/>
                                <a:gd name="T17" fmla="*/ 14 h 1785"/>
                                <a:gd name="T18" fmla="*/ 7 w 9945"/>
                                <a:gd name="T19" fmla="*/ 14 h 1785"/>
                                <a:gd name="T20" fmla="*/ 15 w 9945"/>
                                <a:gd name="T21" fmla="*/ 7 h 1785"/>
                                <a:gd name="T22" fmla="*/ 9944 w 9945"/>
                                <a:gd name="T23" fmla="*/ 7 h 1785"/>
                                <a:gd name="T24" fmla="*/ 9944 w 9945"/>
                                <a:gd name="T25" fmla="*/ 0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4"/>
                                  </a:lnTo>
                                  <a:lnTo>
                                    <a:pt x="9944" y="1784"/>
                                  </a:lnTo>
                                  <a:lnTo>
                                    <a:pt x="9944" y="1777"/>
                                  </a:lnTo>
                                  <a:lnTo>
                                    <a:pt x="15" y="1777"/>
                                  </a:lnTo>
                                  <a:lnTo>
                                    <a:pt x="7" y="1769"/>
                                  </a:lnTo>
                                  <a:lnTo>
                                    <a:pt x="15" y="176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944" y="7"/>
                                  </a:lnTo>
                                  <a:lnTo>
                                    <a:pt x="9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15 w 9945"/>
                                <a:gd name="T1" fmla="*/ 1769 h 1785"/>
                                <a:gd name="T2" fmla="*/ 7 w 9945"/>
                                <a:gd name="T3" fmla="*/ 1769 h 1785"/>
                                <a:gd name="T4" fmla="*/ 15 w 9945"/>
                                <a:gd name="T5" fmla="*/ 1777 h 1785"/>
                                <a:gd name="T6" fmla="*/ 15 w 9945"/>
                                <a:gd name="T7" fmla="*/ 1769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15" y="1769"/>
                                  </a:moveTo>
                                  <a:lnTo>
                                    <a:pt x="7" y="1769"/>
                                  </a:lnTo>
                                  <a:lnTo>
                                    <a:pt x="15" y="1777"/>
                                  </a:lnTo>
                                  <a:lnTo>
                                    <a:pt x="15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28 w 9945"/>
                                <a:gd name="T1" fmla="*/ 1769 h 1785"/>
                                <a:gd name="T2" fmla="*/ 15 w 9945"/>
                                <a:gd name="T3" fmla="*/ 1769 h 1785"/>
                                <a:gd name="T4" fmla="*/ 15 w 9945"/>
                                <a:gd name="T5" fmla="*/ 1777 h 1785"/>
                                <a:gd name="T6" fmla="*/ 9928 w 9945"/>
                                <a:gd name="T7" fmla="*/ 1777 h 1785"/>
                                <a:gd name="T8" fmla="*/ 9928 w 9945"/>
                                <a:gd name="T9" fmla="*/ 1769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28" y="1769"/>
                                  </a:moveTo>
                                  <a:lnTo>
                                    <a:pt x="15" y="1769"/>
                                  </a:lnTo>
                                  <a:lnTo>
                                    <a:pt x="15" y="1777"/>
                                  </a:lnTo>
                                  <a:lnTo>
                                    <a:pt x="9928" y="1777"/>
                                  </a:lnTo>
                                  <a:lnTo>
                                    <a:pt x="9928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28 w 9945"/>
                                <a:gd name="T1" fmla="*/ 7 h 1785"/>
                                <a:gd name="T2" fmla="*/ 9928 w 9945"/>
                                <a:gd name="T3" fmla="*/ 1777 h 1785"/>
                                <a:gd name="T4" fmla="*/ 9937 w 9945"/>
                                <a:gd name="T5" fmla="*/ 1769 h 1785"/>
                                <a:gd name="T6" fmla="*/ 9944 w 9945"/>
                                <a:gd name="T7" fmla="*/ 1769 h 1785"/>
                                <a:gd name="T8" fmla="*/ 9944 w 9945"/>
                                <a:gd name="T9" fmla="*/ 14 h 1785"/>
                                <a:gd name="T10" fmla="*/ 9937 w 9945"/>
                                <a:gd name="T11" fmla="*/ 14 h 1785"/>
                                <a:gd name="T12" fmla="*/ 9928 w 9945"/>
                                <a:gd name="T13" fmla="*/ 7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28" y="7"/>
                                  </a:moveTo>
                                  <a:lnTo>
                                    <a:pt x="9928" y="1777"/>
                                  </a:lnTo>
                                  <a:lnTo>
                                    <a:pt x="9937" y="1769"/>
                                  </a:lnTo>
                                  <a:lnTo>
                                    <a:pt x="9944" y="1769"/>
                                  </a:lnTo>
                                  <a:lnTo>
                                    <a:pt x="9944" y="14"/>
                                  </a:lnTo>
                                  <a:lnTo>
                                    <a:pt x="9937" y="14"/>
                                  </a:lnTo>
                                  <a:lnTo>
                                    <a:pt x="99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44 w 9945"/>
                                <a:gd name="T1" fmla="*/ 1769 h 1785"/>
                                <a:gd name="T2" fmla="*/ 9937 w 9945"/>
                                <a:gd name="T3" fmla="*/ 1769 h 1785"/>
                                <a:gd name="T4" fmla="*/ 9928 w 9945"/>
                                <a:gd name="T5" fmla="*/ 1777 h 1785"/>
                                <a:gd name="T6" fmla="*/ 9944 w 9945"/>
                                <a:gd name="T7" fmla="*/ 1777 h 1785"/>
                                <a:gd name="T8" fmla="*/ 9944 w 9945"/>
                                <a:gd name="T9" fmla="*/ 1769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44" y="1769"/>
                                  </a:moveTo>
                                  <a:lnTo>
                                    <a:pt x="9937" y="1769"/>
                                  </a:lnTo>
                                  <a:lnTo>
                                    <a:pt x="9928" y="1777"/>
                                  </a:lnTo>
                                  <a:lnTo>
                                    <a:pt x="9944" y="1777"/>
                                  </a:lnTo>
                                  <a:lnTo>
                                    <a:pt x="9944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15 w 9945"/>
                                <a:gd name="T1" fmla="*/ 7 h 1785"/>
                                <a:gd name="T2" fmla="*/ 7 w 9945"/>
                                <a:gd name="T3" fmla="*/ 14 h 1785"/>
                                <a:gd name="T4" fmla="*/ 15 w 9945"/>
                                <a:gd name="T5" fmla="*/ 14 h 1785"/>
                                <a:gd name="T6" fmla="*/ 15 w 9945"/>
                                <a:gd name="T7" fmla="*/ 7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15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28 w 9945"/>
                                <a:gd name="T1" fmla="*/ 7 h 1785"/>
                                <a:gd name="T2" fmla="*/ 15 w 9945"/>
                                <a:gd name="T3" fmla="*/ 7 h 1785"/>
                                <a:gd name="T4" fmla="*/ 15 w 9945"/>
                                <a:gd name="T5" fmla="*/ 14 h 1785"/>
                                <a:gd name="T6" fmla="*/ 9928 w 9945"/>
                                <a:gd name="T7" fmla="*/ 14 h 1785"/>
                                <a:gd name="T8" fmla="*/ 9928 w 9945"/>
                                <a:gd name="T9" fmla="*/ 7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28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9928" y="14"/>
                                  </a:lnTo>
                                  <a:lnTo>
                                    <a:pt x="99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45" cy="1785"/>
                            </a:xfrm>
                            <a:custGeom>
                              <a:avLst/>
                              <a:gdLst>
                                <a:gd name="T0" fmla="*/ 9944 w 9945"/>
                                <a:gd name="T1" fmla="*/ 7 h 1785"/>
                                <a:gd name="T2" fmla="*/ 9928 w 9945"/>
                                <a:gd name="T3" fmla="*/ 7 h 1785"/>
                                <a:gd name="T4" fmla="*/ 9937 w 9945"/>
                                <a:gd name="T5" fmla="*/ 14 h 1785"/>
                                <a:gd name="T6" fmla="*/ 9944 w 9945"/>
                                <a:gd name="T7" fmla="*/ 14 h 1785"/>
                                <a:gd name="T8" fmla="*/ 9944 w 9945"/>
                                <a:gd name="T9" fmla="*/ 7 h 1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45" h="1785">
                                  <a:moveTo>
                                    <a:pt x="9944" y="7"/>
                                  </a:moveTo>
                                  <a:lnTo>
                                    <a:pt x="9928" y="7"/>
                                  </a:lnTo>
                                  <a:lnTo>
                                    <a:pt x="9937" y="14"/>
                                  </a:lnTo>
                                  <a:lnTo>
                                    <a:pt x="9944" y="14"/>
                                  </a:lnTo>
                                  <a:lnTo>
                                    <a:pt x="99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3"/>
                            <a:ext cx="7405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F7" w:rsidRPr="00473125" w:rsidRDefault="00991AF7" w:rsidP="00991AF7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color w:val="205767"/>
                                  <w:sz w:val="28"/>
                                  <w:szCs w:val="24"/>
                                </w:rPr>
                              </w:pPr>
                              <w:r w:rsidRPr="00473125">
                                <w:rPr>
                                  <w:rFonts w:asciiTheme="minorHAnsi" w:hAnsiTheme="minorHAnsi"/>
                                  <w:b/>
                                  <w:bCs/>
                                  <w:color w:val="205767"/>
                                  <w:sz w:val="28"/>
                                  <w:szCs w:val="24"/>
                                </w:rPr>
                                <w:t>Données chiffrées pour le Crédit Agricole de la Touraine et du Poitou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704"/>
                            <a:ext cx="86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AF7" w:rsidRDefault="00991AF7" w:rsidP="00991AF7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592"/>
                            <a:ext cx="5266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14E" w:rsidRPr="00420CA0" w:rsidRDefault="00E1614E" w:rsidP="00E1614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spacing w:line="240" w:lineRule="auto"/>
                                <w:ind w:left="714" w:hanging="357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420CA0">
                                <w:rPr>
                                  <w:sz w:val="20"/>
                                  <w:szCs w:val="18"/>
                                </w:rPr>
                                <w:t xml:space="preserve">10 </w:t>
                              </w:r>
                              <w:r w:rsidR="00CE113F" w:rsidRPr="00420CA0">
                                <w:rPr>
                                  <w:sz w:val="20"/>
                                  <w:szCs w:val="18"/>
                                </w:rPr>
                                <w:t>M</w:t>
                              </w:r>
                              <w:r w:rsidRPr="00420CA0">
                                <w:rPr>
                                  <w:sz w:val="20"/>
                                  <w:szCs w:val="18"/>
                                </w:rPr>
                                <w:t>illiards d’euros d’encours de crédits</w:t>
                              </w:r>
                            </w:p>
                            <w:p w:rsidR="00E1614E" w:rsidRPr="00420CA0" w:rsidRDefault="00E1614E" w:rsidP="00E1614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spacing w:line="240" w:lineRule="auto"/>
                                <w:ind w:left="714" w:hanging="357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420CA0">
                                <w:rPr>
                                  <w:sz w:val="20"/>
                                  <w:szCs w:val="18"/>
                                </w:rPr>
                                <w:t xml:space="preserve">4,7 Milliards d’euros d’encours de crédits pour les  professionnels, agriculteurs et entreprises </w:t>
                              </w:r>
                              <w:r w:rsidR="00BF632C" w:rsidRPr="00420CA0">
                                <w:rPr>
                                  <w:sz w:val="20"/>
                                  <w:szCs w:val="18"/>
                                </w:rPr>
                                <w:t>et collectivité</w:t>
                              </w:r>
                              <w:r w:rsidR="00271E39">
                                <w:rPr>
                                  <w:sz w:val="20"/>
                                  <w:szCs w:val="18"/>
                                </w:rPr>
                                <w:t>s</w:t>
                              </w:r>
                              <w:r w:rsidR="00BF632C" w:rsidRPr="00420CA0">
                                <w:rPr>
                                  <w:sz w:val="20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36648D" w:rsidRPr="00420CA0" w:rsidRDefault="00991AF7" w:rsidP="00E1614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spacing w:line="240" w:lineRule="auto"/>
                                <w:ind w:left="714" w:hanging="357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420CA0">
                                <w:rPr>
                                  <w:sz w:val="20"/>
                                  <w:szCs w:val="18"/>
                                </w:rPr>
                                <w:t xml:space="preserve">1 </w:t>
                              </w:r>
                              <w:r w:rsidR="00CE113F" w:rsidRPr="00420CA0">
                                <w:rPr>
                                  <w:sz w:val="20"/>
                                  <w:szCs w:val="18"/>
                                </w:rPr>
                                <w:t>P</w:t>
                              </w:r>
                              <w:r w:rsidRPr="00420CA0">
                                <w:rPr>
                                  <w:sz w:val="20"/>
                                  <w:szCs w:val="18"/>
                                </w:rPr>
                                <w:t>rofessionnel sur 3 acc</w:t>
                              </w:r>
                              <w:r w:rsidR="00E1614E" w:rsidRPr="00420CA0">
                                <w:rPr>
                                  <w:sz w:val="20"/>
                                  <w:szCs w:val="18"/>
                                </w:rPr>
                                <w:t>ompagnés par la Caisse régionale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4" o:spid="_x0000_s1026" style="position:absolute;left:0;text-align:left;margin-left:-4.7pt;margin-top:7.4pt;width:539.15pt;height:111.6pt;z-index:251662336" coordsize="994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cpsAgAABdNAAAOAAAAZHJzL2Uyb0RvYy54bWzsXFFzm0YQfu9M/wPDY2cUAUJCMJEziWVl&#10;OpO2mYn7AzBCElMEFLCltNP/3t07Dt3hLEZOrFgOfrCQWPZu9/b2211YXr/Zb2PtLsyLKE1muvnK&#10;0LUwCdJllKxn+p/Xi8FU14rST5Z+nCbhTP8cFvqbi59/er3LvNBKN2m8DHMNmCSFt8tm+qYsM284&#10;LIJNuPWLV2kWJnByleZbv4Sv+Xq4zP0dcN/GQ8swJsNdmi+zPA3CooBf5/ykfsH4r1ZhUP6xWhVh&#10;qcUzHeZWsv85+3+D/4cXr31vnfvZJgqqafiPmMXWjxIYtGY190tfu82je6y2UZCnRboqXwXpdpiu&#10;VlEQMhlAGtNoSPM+T28zJsva262zWk2g2oaeHs02+P3uY65Fy5k+snUt8bewRmzYUIMfQDu7bO0B&#10;0fs8+5R9zLmIcPghDf4q4PSweR6/rzmxdrP7LV0CQ/+2TJl29qt8iyxAbm3PFuFzvQjhvtQC+HEy&#10;tZ2RCZMJ4Jxpm45hTfgyBRtYy3vXBZur6krXtcfVZc50jNcMfY8PyaZZTYvLxL7U4gkdwPWSDrQR&#10;G7kpIq7yk6rgviC+9w2Fh51WHIyp+Dpj+rTxs5DZaIF2IhQ5EYpc5GGI21cbOdycGJmwpUI2JOnM&#10;Liu8AuztcSZ0X3+1IYAib4vyfZgyO/TvPhQldwFLOGLWvaws4BrcxWobgzf4ZagBR1vb4QezK7CA&#10;msyUyAxto5mV7ck0lkLzZT4jhebLfGBX1FMyiPmACdc0MBebmBIsUE3WIp0jkbVwAy/fhZsrkZmO&#10;4xBzM2XVm2NCUFPWfBs3WfsOxUxWv+lMXGpq8hLQU1MXgeYmrwLNTVkEakFNeQ1IMZUVoFhZnfRv&#10;yfqnltKSld9iZ5asf5KZrPw2ZrL65T0JbmAtNrq/EXs/2CfV5ocjzcfIxWBwlaUFwg16AsCia7OC&#10;FKBCT0EQg8BIPOpEDAIhsQCrds5gLEjM/ChI0k4M1oDEbqdp4IZDathSHDXbeZuVjGY3IRHMGfdu&#10;YpqVnGY3QdHuGfduoqJtIzlYbxdR0X4ZeTdRrUpUSxGVL1ZlYznEpM1oNNc1iEZvcEa+l/klmqY4&#10;1HYzneGOtoF4CMEFz2zTu/A6ZTQl2ijuBjZTFtLCgAeCOJEJufiCSpwTnxljxmnQ3Vc6EqfFJyer&#10;xzyG0hGrKniJT87ThK0L+kZ33jo2uERGNhGrLtiIzwa7jnTtAleDthNVErRPv1ZdR7LmegVxWoTc&#10;ftFcWKRb2w2amxTkFGkcLRdRHKO1FPn65jLOtTsfEyL2V+lZIYuZh0tSvIwPw3+BIL0yTQzXWYLz&#10;r2tatvHOcgeLydQZ2At7PHAdYzowTPedOzFs154v/kOjNW1vEy2XYfIhSkKRbJl2t/izSvt4msTS&#10;LbYxxrDTmFyPEBKyq2TJttwm9JdX1XHpRzE/HqozZkoGscUnUwQkFjxSxVSi8G7S5WeIWvOUJ5qQ&#10;GMPBJs3/0bUdJJkzvfj71s9DXYt/TSDwdk3bhs1Wsi/22EHnlMtnbuQzfhIAq5le6gBSeHhZ8kz2&#10;Nsuj9QZGMpkukvQtJFyrCCNbNj8+q+oLxP58rk+fBMB+4dnUIQmYorWhpiBXOLckgA7QlLCWjPYA&#10;SuogmQrQ5DCoJQwFX1+zIqclR0Et8XGnGFQJQdXwGNzNCwuqToDXNc7VwEQB9rFI9wBw3h9YIGaP&#10;KQl4aXDKPaYADD1XTIFov4kpLAQ8U0xxXWtKlSRkH6+6XKq2RELBd4aVFilVYCFLQnJxo4WbUt5Q&#10;dfbyYIosQXwp9z8BpuG6NNMyCtVoGBJw1EjgHoA1aezulDX2ijF7COwh8PmnVeDkGhAISeT5plUt&#10;7rxThVmCyRZWKgKSOCMnVq47otI0NbUiMz45tcKSD4H0KgaS3FQMJLkpGEiV+JVbLC2CqjdZSG5y&#10;atuyCFAwPuStcpX/BwdnEsm/SWH+lNAv6pkU7h+D03DHuFORty6mYsGktWp8oGyv4eKG4GM/RFdF&#10;PELsPpBgj7H09dlzqM9i6bkZSLC7YmebS5OYKAcSLWVVFcZI9JdRrIWbGkuQeb4aS5CRyaNiCZLb&#10;Y2KJPp/GGyrVjfeTgGp1T1fCNRpXBWI9jIF1lv5gplyP353yHgL3OXWfUz/7nNoGgGhCoXXGOTVZ&#10;CJaBUE7AqIoylQArEEilhTIAkjNS4I/iJIMfyUlOo2XZXl5yeQLwaTzGQuFOpzRJFHvbk6nGiH0q&#10;1adSZ/Ooiw2ZQxM/2BODZ5tKkenKsQhCumsZQmR3LUPR0yBIS4VSxhCTQiM1eSI1JRdiZQFfHh6R&#10;9Ut+P1B9CvkE4FVXGUVdjoIvAnME9qj3INvhqx4THnfmeaLgIj45t5pOzE2c7hOlPlF6/okSeO0m&#10;0DF7P1ug61QzlN23jE9qwZBEgmOhruWG3NHpUtf7jt3AjtRWD3bX3w3sqjKdABQK7EjkEQgkAEqU&#10;Eh8CMlEe7Egn5ieG6wGvB7yvAbxDU/eJGhrQ3jn4XWP7y7t0r/F+YAn8tHIPv4tWjKq/WUvSyw00&#10;FoZv8zzdYbcJNH/wBjTpUi5Fp7Zn08buS+yAmrA00/dwQtg+79gGQAT2zo/4KQi3Rdt9lvPWZw0P&#10;Zjp2orGGEdEGDaSCBHtq6vYf3zuqH8hwr6ZXU3tgW5OrgW3M54O3i0t7MFmYzng+ml9ezk21Hwi7&#10;jL6+H6i9DWjB/qrIXOp1kpp8eI8UKIE1+XCVnnmL0zYq4fUacbSd6dO62cv3vlm/U7m/2VdPnh3Z&#10;+lS3PdUtT3DA253g4NxanWwoUDc9A4M7aXufxjNMHR6GOAZD5YNjmE7GcIa9VGMq2gl7xzDTe8fw&#10;VI6BvVamfqDkx/YPUFds+odmK+Rp/IM55oHD2GX3Nw/+YWxNwImhf5hOev9waJLu/cOT+of6Lvtz&#10;9Q8sy4C3b7FHf6o3heHrveTvrLX68D6zi/8BAAD//wMAUEsDBBQABgAIAAAAIQBPbvjH4QAAAAoB&#10;AAAPAAAAZHJzL2Rvd25yZXYueG1sTI9Ba8JAEIXvhf6HZQq96W7USkyzEZG2JylUC6W3NRmTYHY2&#10;ZNck/vuOp3qc9x5vvpeuR9uIHjtfO9IQTRUIpNwVNZUavg/vkxiED4YK0zhCDVf0sM4eH1KTFG6g&#10;L+z3oRRcQj4xGqoQ2kRKn1dojZ+6Fom9k+usCXx2pSw6M3C5beRMqaW0pib+UJkWtxXm5/3FavgY&#10;zLCZR2/97nzaXn8PL58/uwi1fn4aN68gAo7hPww3fEaHjJmO7kKFF42GyWrBSdYXvODmq2W8AnHU&#10;MJvHCmSWyvsJ2R8AAAD//wMAUEsBAi0AFAAGAAgAAAAhALaDOJL+AAAA4QEAABMAAAAAAAAAAAAA&#10;AAAAAAAAAFtDb250ZW50X1R5cGVzXS54bWxQSwECLQAUAAYACAAAACEAOP0h/9YAAACUAQAACwAA&#10;AAAAAAAAAAAAAAAvAQAAX3JlbHMvLnJlbHNQSwECLQAUAAYACAAAACEAlnTHKbAIAAAXTQAADgAA&#10;AAAAAAAAAAAAAAAuAgAAZHJzL2Uyb0RvYy54bWxQSwECLQAUAAYACAAAACEAT274x+EAAAAKAQAA&#10;DwAAAAAAAAAAAAAAAAAKCwAAZHJzL2Rvd25yZXYueG1sUEsFBgAAAAAEAAQA8wAAABgMAAAAAA==&#10;" o:allowincell="f">
                <v:group id="Group 36" o:spid="_x0000_s1027" style="position:absolute;width:9945;height:1785" coordsize="9945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RYMUA&#10;AADbAAAADwAAAGRycy9kb3ducmV2LnhtbESPS2/CMBCE70j9D9ZW4gYOD0VVwCBaWqkHOPC4cFvi&#10;zUPE6yh2Q/LvMRJSj6OZ+UazXHemEi01rrSsYDKOQBCnVpecKziffkYfIJxH1lhZJgU9OViv3gZL&#10;TLS984Hao89FgLBLUEHhfZ1I6dKCDLqxrYmDl9nGoA+yyaVu8B7gppLTKIqlwZLDQoE1fRWU3o5/&#10;RgF1/cXqTbaL42z+3V/32/bweVJq+N5tFiA8df4//Gr/agWzGJ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VFgxQAAANsAAAAPAAAAAAAAAAAAAAAAAJgCAABkcnMv&#10;ZG93bnJldi54bWxQSwUGAAAAAAQABAD1AAAAigMAAAAA&#10;" path="m9944,l,,,1784r9944,l9944,1777r-9929,l7,1769r8,l15,14r-8,l15,7r9929,l9944,xe" fillcolor="black" stroked="f">
                    <v:path arrowok="t" o:connecttype="custom" o:connectlocs="9944,0;0,0;0,1784;9944,1784;9944,1777;15,1777;7,1769;15,1769;15,14;7,14;15,7;9944,7;9944,0" o:connectangles="0,0,0,0,0,0,0,0,0,0,0,0,0"/>
                  </v:shape>
                  <v:shape id="Freeform 38" o:spid="_x0000_s1029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0+8YA&#10;AADbAAAADwAAAGRycy9kb3ducmV2LnhtbESPS2vDMBCE74X+B7GF3Bq5TXCLYzmkSQM9JIc8Lrlt&#10;rPWDWitjqY7976tAocdhZr5h0uVgGtFT52rLCl6mEQji3OqaSwXn0/b5HYTzyBoby6RgJAfL7PEh&#10;xUTbGx+oP/pSBAi7BBVU3reJlC6vyKCb2pY4eIXtDPogu1LqDm8Bbhr5GkWxNFhzWKiwpXVF+ffx&#10;xyigYbxYvSp2cVzMP8frftMfPk5KTZ6G1QKEp8H/h//aX1rB7A3u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n0+8YAAADbAAAADwAAAAAAAAAAAAAAAACYAgAAZHJz&#10;L2Rvd25yZXYueG1sUEsFBgAAAAAEAAQA9QAAAIsDAAAAAA==&#10;" path="m15,1769r-8,l15,1777r,-8xe" fillcolor="black" stroked="f">
                    <v:path arrowok="t" o:connecttype="custom" o:connectlocs="15,1769;7,1769;15,1777;15,1769" o:connectangles="0,0,0,0"/>
                  </v:shape>
                  <v:shape id="Freeform 39" o:spid="_x0000_s1030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gicIA&#10;AADbAAAADwAAAGRycy9kb3ducmV2LnhtbERPu2rDMBTdA/0HcQvdYrltMMGJEtIXdEgG21263VjX&#10;D2pdGUt17L+PhkDGw3lv95PpxEiDay0reI5iEMSl1S3XCn6Kr+UahPPIGjvLpGAmB/vdw2KLqbYX&#10;zmjMfS1CCLsUFTTe96mUrmzIoItsTxy4yg4GfYBDLfWAlxBuOvkSx4k02HJoaLCn94bKv/zfKKBp&#10;/rX6UB2TpFp9zufTx5i9FUo9PU6HDQhPk7+Lb+5vreA1jA1fw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mCJwgAAANsAAAAPAAAAAAAAAAAAAAAAAJgCAABkcnMvZG93&#10;bnJldi54bWxQSwUGAAAAAAQABAD1AAAAhwMAAAAA&#10;" path="m9928,1769r-9913,l15,1777r9913,l9928,1769xe" fillcolor="black" stroked="f">
                    <v:path arrowok="t" o:connecttype="custom" o:connectlocs="9928,1769;15,1769;15,1777;9928,1777;9928,1769" o:connectangles="0,0,0,0,0"/>
                  </v:shape>
                  <v:shape id="Freeform 40" o:spid="_x0000_s1031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FEsYA&#10;AADbAAAADwAAAGRycy9kb3ducmV2LnhtbESPS2vDMBCE74X+B7GF3Bq5TTCtYzmkSQM9JIc8Lrlt&#10;rPWDWitjqY7976tAocdhZr5h0uVgGtFT52rLCl6mEQji3OqaSwXn0/b5DYTzyBoby6RgJAfL7PEh&#10;xUTbGx+oP/pSBAi7BBVU3reJlC6vyKCb2pY4eIXtDPogu1LqDm8Bbhr5GkWxNFhzWKiwpXVF+ffx&#10;xyigYbxYvSp2cVzMP8frftMfPk5KTZ6G1QKEp8H/h//aX1rB7B3u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FEsYAAADbAAAADwAAAAAAAAAAAAAAAACYAgAAZHJz&#10;L2Rvd25yZXYueG1sUEsFBgAAAAAEAAQA9QAAAIsDAAAAAA==&#10;" path="m9928,7r,1770l9937,1769r7,l9944,14r-7,l9928,7xe" fillcolor="black" stroked="f">
                    <v:path arrowok="t" o:connecttype="custom" o:connectlocs="9928,7;9928,1777;9937,1769;9944,1769;9944,14;9937,14;9928,7" o:connectangles="0,0,0,0,0,0,0"/>
                  </v:shape>
                  <v:shape id="Freeform 41" o:spid="_x0000_s1032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f8sEA&#10;AADbAAAADwAAAGRycy9kb3ducmV2LnhtbERPy4rCMBTdC/MP4Q6401SRItUoOuOAi3FhdePu2tw+&#10;sLkpTaa2fz9ZCC4P573e9qYWHbWusqxgNo1AEGdWV1wouF5+JksQziNrrC2TgoEcbDcfozUm2j75&#10;TF3qCxFC2CWooPS+SaR0WUkG3dQ2xIHLbWvQB9gWUrf4DOGmlvMoiqXBikNDiQ19lZQ90j+jgPrh&#10;ZvUu/43jfHEY7qfv7ry/KDX+7HcrEJ56/xa/3EetYBH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H/LBAAAA2wAAAA8AAAAAAAAAAAAAAAAAmAIAAGRycy9kb3du&#10;cmV2LnhtbFBLBQYAAAAABAAEAPUAAACGAwAAAAA=&#10;" path="m9944,1769r-7,l9928,1777r16,l9944,1769xe" fillcolor="black" stroked="f">
                    <v:path arrowok="t" o:connecttype="custom" o:connectlocs="9944,1769;9937,1769;9928,1777;9944,1777;9944,1769" o:connectangles="0,0,0,0,0"/>
                  </v:shape>
                  <v:shape id="Freeform 42" o:spid="_x0000_s1033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6acUA&#10;AADbAAAADwAAAGRycy9kb3ducmV2LnhtbESPzWrDMBCE74W8g9hCbo2cEkxxooQ0TaCH9hA7l9y2&#10;1vqHWitjKY789lWh0OMwM98wm10wnRhpcK1lBctFAoK4tLrlWsGlOD29gHAeWWNnmRRM5GC3nT1s&#10;MNP2zmcac1+LCGGXoYLG+z6T0pUNGXQL2xNHr7KDQR/lUEs94D3CTSefkySVBluOCw32dGio/M5v&#10;RgGF6Wr1vvpI02p1nL4+38bza6HU/DHs1yA8Bf8f/mu/awWrJ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rppxQAAANsAAAAPAAAAAAAAAAAAAAAAAJgCAABkcnMv&#10;ZG93bnJldi54bWxQSwUGAAAAAAQABAD1AAAAigMAAAAA&#10;" path="m15,7l7,14r8,l15,7xe" fillcolor="black" stroked="f">
                    <v:path arrowok="t" o:connecttype="custom" o:connectlocs="15,7;7,14;15,14;15,7" o:connectangles="0,0,0,0"/>
                  </v:shape>
                  <v:shape id="Freeform 43" o:spid="_x0000_s1034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kHsQA&#10;AADbAAAADwAAAGRycy9kb3ducmV2LnhtbESPSWvDMBSE74H+B/EKvSVyjDHFjRKcLtBDc8hy6e3F&#10;el6I9WQs1cu/rwqBHoeZ+YbZ7CbTioF611hWsF5FIIgLqxuuFFzOH8tnEM4ja2wtk4KZHOy2D4sN&#10;ZtqOfKTh5CsRIOwyVFB732VSuqImg25lO+LglbY36IPsK6l7HAPctDKOolQabDgs1NjRa03F7fRj&#10;FNA0f1udl19pWibv8/XwNhz3Z6WeHqf8BYSnyf+H7+1PrSCJ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JB7EAAAA2wAAAA8AAAAAAAAAAAAAAAAAmAIAAGRycy9k&#10;b3ducmV2LnhtbFBLBQYAAAAABAAEAPUAAACJAwAAAAA=&#10;" path="m9928,7l15,7r,7l9928,14r,-7xe" fillcolor="black" stroked="f">
                    <v:path arrowok="t" o:connecttype="custom" o:connectlocs="9928,7;15,7;15,14;9928,14;9928,7" o:connectangles="0,0,0,0,0"/>
                  </v:shape>
                  <v:shape id="Freeform 44" o:spid="_x0000_s1035" style="position:absolute;width:9945;height:1785;visibility:visible;mso-wrap-style:square;v-text-anchor:top" coordsize="9945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BhcUA&#10;AADbAAAADwAAAGRycy9kb3ducmV2LnhtbESPS2vDMBCE74X8B7GB3ho5TTDBiWKcNoUe2kMel9w2&#10;1vpBrJWxVMf+91WhkOMwM98wm3Qwjeipc7VlBfNZBII4t7rmUsH59PGyAuE8ssbGMikYyUG6nTxt&#10;MNH2zgfqj74UAcIuQQWV920ipcsrMuhmtiUOXmE7gz7IrpS6w3uAm0a+RlEsDdYcFips6a2i/Hb8&#10;MQpoGC9WZ8VXHBfL/Xj9fu8Pu5NSz9MhW4PwNPhH+L/9qRUsF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IGFxQAAANsAAAAPAAAAAAAAAAAAAAAAAJgCAABkcnMv&#10;ZG93bnJldi54bWxQSwUGAAAAAAQABAD1AAAAigMAAAAA&#10;" path="m9944,7r-16,l9937,14r7,l9944,7xe" fillcolor="black" stroked="f">
                    <v:path arrowok="t" o:connecttype="custom" o:connectlocs="9944,7;9928,7;9937,14;9944,14;9944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6" type="#_x0000_t202" style="position:absolute;left:1421;top:163;width:74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91AF7" w:rsidRPr="00473125" w:rsidRDefault="00991AF7" w:rsidP="00991AF7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205767"/>
                            <w:sz w:val="28"/>
                            <w:szCs w:val="24"/>
                          </w:rPr>
                        </w:pPr>
                        <w:r w:rsidRPr="00473125">
                          <w:rPr>
                            <w:rFonts w:asciiTheme="minorHAnsi" w:hAnsiTheme="minorHAnsi"/>
                            <w:b/>
                            <w:bCs/>
                            <w:color w:val="205767"/>
                            <w:sz w:val="28"/>
                            <w:szCs w:val="24"/>
                          </w:rPr>
                          <w:t>Données chiffrées pour le Crédit Agricole de la Touraine et du Poitou</w:t>
                        </w:r>
                      </w:p>
                    </w:txbxContent>
                  </v:textbox>
                </v:shape>
                <v:shape id="Text Box 47" o:spid="_x0000_s1037" type="#_x0000_t202" style="position:absolute;left:878;top:704;width:86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91AF7" w:rsidRDefault="00991AF7" w:rsidP="00991AF7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151;top:592;width:526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1614E" w:rsidRPr="00420CA0" w:rsidRDefault="00E1614E" w:rsidP="00E161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spacing w:line="240" w:lineRule="auto"/>
                          <w:ind w:left="714" w:hanging="357"/>
                          <w:rPr>
                            <w:sz w:val="20"/>
                            <w:szCs w:val="18"/>
                          </w:rPr>
                        </w:pPr>
                        <w:r w:rsidRPr="00420CA0">
                          <w:rPr>
                            <w:sz w:val="20"/>
                            <w:szCs w:val="18"/>
                          </w:rPr>
                          <w:t xml:space="preserve">10 </w:t>
                        </w:r>
                        <w:r w:rsidR="00CE113F" w:rsidRPr="00420CA0">
                          <w:rPr>
                            <w:sz w:val="20"/>
                            <w:szCs w:val="18"/>
                          </w:rPr>
                          <w:t>M</w:t>
                        </w:r>
                        <w:r w:rsidRPr="00420CA0">
                          <w:rPr>
                            <w:sz w:val="20"/>
                            <w:szCs w:val="18"/>
                          </w:rPr>
                          <w:t>illiards d’euros d’encours de crédits</w:t>
                        </w:r>
                      </w:p>
                      <w:p w:rsidR="00E1614E" w:rsidRPr="00420CA0" w:rsidRDefault="00E1614E" w:rsidP="00E161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spacing w:line="240" w:lineRule="auto"/>
                          <w:ind w:left="714" w:hanging="357"/>
                          <w:rPr>
                            <w:sz w:val="20"/>
                            <w:szCs w:val="18"/>
                          </w:rPr>
                        </w:pPr>
                        <w:r w:rsidRPr="00420CA0">
                          <w:rPr>
                            <w:sz w:val="20"/>
                            <w:szCs w:val="18"/>
                          </w:rPr>
                          <w:t xml:space="preserve">4,7 Milliards d’euros d’encours de crédits pour les  professionnels, agriculteurs et entreprises </w:t>
                        </w:r>
                        <w:r w:rsidR="00BF632C" w:rsidRPr="00420CA0">
                          <w:rPr>
                            <w:sz w:val="20"/>
                            <w:szCs w:val="18"/>
                          </w:rPr>
                          <w:t>et collectivité</w:t>
                        </w:r>
                        <w:r w:rsidR="00271E39">
                          <w:rPr>
                            <w:sz w:val="20"/>
                            <w:szCs w:val="18"/>
                          </w:rPr>
                          <w:t>s</w:t>
                        </w:r>
                        <w:r w:rsidR="00BF632C" w:rsidRPr="00420CA0">
                          <w:rPr>
                            <w:sz w:val="20"/>
                            <w:szCs w:val="18"/>
                          </w:rPr>
                          <w:t xml:space="preserve">  </w:t>
                        </w:r>
                      </w:p>
                      <w:p w:rsidR="0036648D" w:rsidRPr="00420CA0" w:rsidRDefault="00991AF7" w:rsidP="00E161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spacing w:line="240" w:lineRule="auto"/>
                          <w:ind w:left="714" w:hanging="357"/>
                          <w:rPr>
                            <w:sz w:val="20"/>
                            <w:szCs w:val="18"/>
                          </w:rPr>
                        </w:pPr>
                        <w:r w:rsidRPr="00420CA0">
                          <w:rPr>
                            <w:sz w:val="20"/>
                            <w:szCs w:val="18"/>
                          </w:rPr>
                          <w:t xml:space="preserve">1 </w:t>
                        </w:r>
                        <w:r w:rsidR="00CE113F" w:rsidRPr="00420CA0">
                          <w:rPr>
                            <w:sz w:val="20"/>
                            <w:szCs w:val="18"/>
                          </w:rPr>
                          <w:t>P</w:t>
                        </w:r>
                        <w:r w:rsidRPr="00420CA0">
                          <w:rPr>
                            <w:sz w:val="20"/>
                            <w:szCs w:val="18"/>
                          </w:rPr>
                          <w:t>rofessionnel sur 3 acc</w:t>
                        </w:r>
                        <w:r w:rsidR="00E1614E" w:rsidRPr="00420CA0">
                          <w:rPr>
                            <w:sz w:val="20"/>
                            <w:szCs w:val="18"/>
                          </w:rPr>
                          <w:t>ompagnés par la Caisse régionale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1AF7" w:rsidRPr="00420CA0" w:rsidRDefault="00991AF7" w:rsidP="00991AF7">
      <w:pPr>
        <w:pStyle w:val="Corpsdetexte"/>
        <w:kinsoku w:val="0"/>
        <w:overflowPunct w:val="0"/>
        <w:ind w:left="137" w:right="532"/>
        <w:jc w:val="both"/>
        <w:rPr>
          <w:rFonts w:asciiTheme="minorHAnsi" w:hAnsiTheme="minorHAnsi"/>
          <w:sz w:val="22"/>
          <w:szCs w:val="22"/>
        </w:rPr>
      </w:pPr>
    </w:p>
    <w:p w:rsidR="00991AF7" w:rsidRPr="00420CA0" w:rsidRDefault="00991AF7" w:rsidP="00991AF7">
      <w:pPr>
        <w:pStyle w:val="Corpsdetexte"/>
        <w:kinsoku w:val="0"/>
        <w:overflowPunct w:val="0"/>
        <w:ind w:left="-328"/>
        <w:rPr>
          <w:rFonts w:asciiTheme="minorHAnsi" w:hAnsiTheme="minorHAnsi"/>
          <w:sz w:val="20"/>
          <w:szCs w:val="20"/>
        </w:rPr>
      </w:pPr>
    </w:p>
    <w:p w:rsidR="00991AF7" w:rsidRPr="00420CA0" w:rsidRDefault="00E1614E" w:rsidP="00991AF7">
      <w:pPr>
        <w:pStyle w:val="Corpsdetexte"/>
        <w:kinsoku w:val="0"/>
        <w:overflowPunct w:val="0"/>
        <w:ind w:left="-328"/>
        <w:rPr>
          <w:rFonts w:asciiTheme="minorHAnsi" w:hAnsiTheme="minorHAnsi"/>
          <w:sz w:val="20"/>
          <w:szCs w:val="20"/>
        </w:rPr>
      </w:pPr>
      <w:r w:rsidRPr="00420CA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7FB4" wp14:editId="5A91E273">
                <wp:simplePos x="0" y="0"/>
                <wp:positionH relativeFrom="column">
                  <wp:posOffset>3836504</wp:posOffset>
                </wp:positionH>
                <wp:positionV relativeFrom="paragraph">
                  <wp:posOffset>130479</wp:posOffset>
                </wp:positionV>
                <wp:extent cx="3315694" cy="651510"/>
                <wp:effectExtent l="0" t="0" r="18415" b="1524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4E" w:rsidRPr="00420CA0" w:rsidRDefault="00E1614E" w:rsidP="00E1614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9" w:line="183" w:lineRule="exact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284 367 Sociétaires</w:t>
                            </w:r>
                          </w:p>
                          <w:p w:rsidR="00E1614E" w:rsidRPr="00420CA0" w:rsidRDefault="00E1614E" w:rsidP="00E1614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10" w:line="216" w:lineRule="exact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852 Administrateur</w:t>
                            </w:r>
                            <w:r w:rsidR="00CF384C"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(e)</w:t>
                            </w: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:rsidR="00E1614E" w:rsidRPr="00420CA0" w:rsidRDefault="00E1614E" w:rsidP="00E1614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9" w:line="249" w:lineRule="auto"/>
                              <w:ind w:right="2819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64  Caisses locales</w:t>
                            </w:r>
                          </w:p>
                          <w:p w:rsidR="00E1614E" w:rsidRPr="00420CA0" w:rsidRDefault="00E1614E" w:rsidP="00E1614E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10" w:line="216" w:lineRule="exact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1 535 Salarié</w:t>
                            </w:r>
                            <w:r w:rsidR="00CF384C"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(e)</w:t>
                            </w:r>
                            <w:r w:rsidRPr="00420CA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302.1pt;margin-top:10.25pt;width:261.1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iEtAIAALE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DCxJRnHFQGXvcD+OkD7APNNlU13Inqu0JcrFrCt/RGSjG2lNQQnm9uus+u&#10;TjjKgGzGT6KGd8hOCwt0aGRvagfVQIAOND2eqDGxVLC5WPhRnIYYVXAWR37kW+5cks23B6n0Byp6&#10;ZIwcS6DeopP9ndImGpLNLuYxLkrWdZb+jr/YAMdpB96Gq+bMRGHZfEq9dJ2sk9AJg3jthF5RODfl&#10;KnTi0r+MikWxWhX+L/OuH2Ytq2vKzTOzsvzwz5g7anzSxElbSnSsNnAmJCW3m1Un0Z6Askv72ZrD&#10;ydnNfRmGLQLk8iolPwi92yB1yji5dMIyjJz00kscz09v09gL07AoX6Z0xzj995TQmOM0CqJJTOeg&#10;X+Xm2e9tbiTrmYbZ0bE+x8nJiWRGgmteW2o1Yd1kPyuFCf9cCqB7JtoK1mh0Uqs+bA62NRZzH2xE&#10;/QgKlgIEBjKFuQdGK+RPjEaYITlWP3ZEUoy6jxy6wAyc2ZCzsZkNwiu4mmON0WSu9DSYdoNk2xaQ&#10;pz7j4gY6pWFWxKalpiiO/QVzweZynGFm8Dz/t17nSbv8DQAA//8DAFBLAwQUAAYACAAAACEAV2uQ&#10;I+AAAAALAQAADwAAAGRycy9kb3ducmV2LnhtbEyPwU7DMAyG70i8Q2QkbixpGRXrmk4TghMSoisH&#10;jmnjtdEapzTZVt6e7DRutvzp9/cXm9kO7ISTN44kJAsBDKl12lAn4at+e3gG5oMirQZHKOEXPWzK&#10;25tC5dqdqcLTLnQshpDPlYQ+hDHn3Lc9WuUXbkSKt72brApxnTquJ3WO4XbgqRAZt8pQ/NCrEV96&#10;bA+7o5Ww/abq1fx8NJ/VvjJ1vRL0nh2kvL+bt2tgAedwheGiH9WhjE6NO5L2bJCQiWUaUQmpeAJ2&#10;AZI0WwJr4pQ+JsDLgv/vUP4BAAD//wMAUEsBAi0AFAAGAAgAAAAhALaDOJL+AAAA4QEAABMAAAAA&#10;AAAAAAAAAAAAAAAAAFtDb250ZW50X1R5cGVzXS54bWxQSwECLQAUAAYACAAAACEAOP0h/9YAAACU&#10;AQAACwAAAAAAAAAAAAAAAAAvAQAAX3JlbHMvLnJlbHNQSwECLQAUAAYACAAAACEAvq6ohLQCAACx&#10;BQAADgAAAAAAAAAAAAAAAAAuAgAAZHJzL2Uyb0RvYy54bWxQSwECLQAUAAYACAAAACEAV2uQI+AA&#10;AAALAQAADwAAAAAAAAAAAAAAAAAOBQAAZHJzL2Rvd25yZXYueG1sUEsFBgAAAAAEAAQA8wAAABsG&#10;AAAAAA==&#10;" filled="f" stroked="f">
                <v:textbox inset="0,0,0,0">
                  <w:txbxContent>
                    <w:p w:rsidR="00E1614E" w:rsidRPr="00420CA0" w:rsidRDefault="00E1614E" w:rsidP="00E1614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9" w:line="183" w:lineRule="exact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284 367 Sociétaires</w:t>
                      </w:r>
                    </w:p>
                    <w:p w:rsidR="00E1614E" w:rsidRPr="00420CA0" w:rsidRDefault="00E1614E" w:rsidP="00E1614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10" w:line="216" w:lineRule="exact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852 Administrateur</w:t>
                      </w:r>
                      <w:r w:rsidR="00CF384C"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(e)</w:t>
                      </w: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s</w:t>
                      </w:r>
                    </w:p>
                    <w:p w:rsidR="00E1614E" w:rsidRPr="00420CA0" w:rsidRDefault="00E1614E" w:rsidP="00E1614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9" w:line="249" w:lineRule="auto"/>
                        <w:ind w:right="2819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64  Caisses locales</w:t>
                      </w:r>
                    </w:p>
                    <w:p w:rsidR="00E1614E" w:rsidRPr="00420CA0" w:rsidRDefault="00E1614E" w:rsidP="00E1614E">
                      <w:pPr>
                        <w:pStyle w:val="Corpsdetexte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10" w:line="216" w:lineRule="exact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1 535 Salarié</w:t>
                      </w:r>
                      <w:r w:rsidR="00CF384C"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(e)</w:t>
                      </w:r>
                      <w:r w:rsidRPr="00420CA0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</w:p>
    <w:p w:rsidR="00991AF7" w:rsidRPr="00420CA0" w:rsidRDefault="00991AF7" w:rsidP="00991AF7">
      <w:pPr>
        <w:pStyle w:val="Corpsdetexte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991AF7" w:rsidRPr="00420CA0" w:rsidRDefault="00991AF7" w:rsidP="00991AF7">
      <w:pPr>
        <w:pStyle w:val="Corpsdetexte"/>
        <w:kinsoku w:val="0"/>
        <w:overflowPunct w:val="0"/>
        <w:ind w:left="-328"/>
        <w:rPr>
          <w:rFonts w:asciiTheme="minorHAnsi" w:hAnsiTheme="minorHAnsi"/>
          <w:sz w:val="20"/>
          <w:szCs w:val="20"/>
        </w:rPr>
      </w:pPr>
    </w:p>
    <w:p w:rsidR="00991AF7" w:rsidRPr="00420CA0" w:rsidRDefault="00991AF7" w:rsidP="00991AF7">
      <w:pPr>
        <w:pStyle w:val="Corpsdetexte"/>
        <w:kinsoku w:val="0"/>
        <w:overflowPunct w:val="0"/>
        <w:ind w:left="-328"/>
        <w:rPr>
          <w:rFonts w:asciiTheme="minorHAnsi" w:hAnsiTheme="minorHAnsi"/>
          <w:sz w:val="20"/>
          <w:szCs w:val="20"/>
        </w:rPr>
      </w:pPr>
    </w:p>
    <w:p w:rsidR="00991AF7" w:rsidRPr="00420CA0" w:rsidRDefault="00991AF7" w:rsidP="00991AF7">
      <w:pPr>
        <w:pStyle w:val="Corpsdetexte"/>
        <w:kinsoku w:val="0"/>
        <w:overflowPunct w:val="0"/>
        <w:spacing w:before="1"/>
        <w:ind w:left="137" w:right="1128"/>
        <w:rPr>
          <w:rFonts w:asciiTheme="minorHAnsi" w:hAnsiTheme="minorHAnsi" w:cs="Arial"/>
        </w:rPr>
      </w:pPr>
    </w:p>
    <w:p w:rsidR="00991AF7" w:rsidRPr="00420CA0" w:rsidRDefault="00991AF7" w:rsidP="00991AF7">
      <w:pPr>
        <w:pStyle w:val="Corpsdetexte"/>
        <w:kinsoku w:val="0"/>
        <w:overflowPunct w:val="0"/>
        <w:spacing w:before="1"/>
        <w:ind w:left="137" w:right="1128"/>
        <w:rPr>
          <w:rFonts w:asciiTheme="minorHAnsi" w:hAnsiTheme="minorHAnsi" w:cs="Arial"/>
        </w:rPr>
      </w:pPr>
    </w:p>
    <w:p w:rsidR="00991AF7" w:rsidRPr="00420CA0" w:rsidRDefault="00991AF7" w:rsidP="00991AF7">
      <w:pPr>
        <w:pStyle w:val="Corpsdetexte"/>
        <w:kinsoku w:val="0"/>
        <w:overflowPunct w:val="0"/>
        <w:spacing w:before="1"/>
        <w:rPr>
          <w:rFonts w:asciiTheme="minorHAnsi" w:hAnsiTheme="minorHAnsi"/>
        </w:rPr>
      </w:pPr>
    </w:p>
    <w:p w:rsidR="00E1614E" w:rsidRPr="00420CA0" w:rsidRDefault="00E1614E" w:rsidP="00420CA0">
      <w:pPr>
        <w:jc w:val="center"/>
        <w:rPr>
          <w:b/>
          <w:sz w:val="28"/>
        </w:rPr>
      </w:pPr>
      <w:r w:rsidRPr="00420CA0">
        <w:rPr>
          <w:b/>
          <w:sz w:val="28"/>
        </w:rPr>
        <w:br/>
      </w:r>
    </w:p>
    <w:p w:rsidR="00991AF7" w:rsidRPr="00420CA0" w:rsidRDefault="00991AF7" w:rsidP="00991AF7">
      <w:pPr>
        <w:jc w:val="center"/>
      </w:pPr>
      <w:r w:rsidRPr="00420CA0">
        <w:rPr>
          <w:b/>
          <w:sz w:val="28"/>
        </w:rPr>
        <w:t>Contact Presse </w:t>
      </w:r>
      <w:proofErr w:type="gramStart"/>
      <w:r w:rsidRPr="00420CA0">
        <w:rPr>
          <w:b/>
          <w:sz w:val="28"/>
        </w:rPr>
        <w:t>:</w:t>
      </w:r>
      <w:proofErr w:type="gramEnd"/>
      <w:r w:rsidR="008B14D4" w:rsidRPr="00420CA0">
        <w:rPr>
          <w:b/>
          <w:sz w:val="28"/>
        </w:rPr>
        <w:br/>
      </w:r>
      <w:r w:rsidRPr="00420CA0">
        <w:t xml:space="preserve">Christian </w:t>
      </w:r>
      <w:proofErr w:type="spellStart"/>
      <w:r w:rsidRPr="00420CA0">
        <w:t>Labille</w:t>
      </w:r>
      <w:proofErr w:type="spellEnd"/>
      <w:r w:rsidRPr="00420CA0">
        <w:t xml:space="preserve"> </w:t>
      </w:r>
      <w:r w:rsidRPr="00420CA0">
        <w:rPr>
          <w:i/>
        </w:rPr>
        <w:t>– Responsable de la communication</w:t>
      </w:r>
      <w:r w:rsidRPr="00420CA0">
        <w:rPr>
          <w:i/>
        </w:rPr>
        <w:br/>
      </w:r>
      <w:r w:rsidRPr="00420CA0">
        <w:t>Email : christian.labille@ca-tourainepoitou.fr</w:t>
      </w:r>
    </w:p>
    <w:p w:rsidR="005765C7" w:rsidRPr="00420CA0" w:rsidRDefault="005765C7" w:rsidP="00ED5330">
      <w:pPr>
        <w:pStyle w:val="Corpsdetexte"/>
        <w:kinsoku w:val="0"/>
        <w:overflowPunct w:val="0"/>
        <w:spacing w:before="1"/>
        <w:ind w:right="1128"/>
        <w:jc w:val="center"/>
        <w:rPr>
          <w:rFonts w:asciiTheme="minorHAnsi" w:hAnsiTheme="minorHAnsi" w:cs="Arial"/>
          <w:color w:val="7F7F7F" w:themeColor="text1" w:themeTint="80"/>
          <w:sz w:val="24"/>
          <w:szCs w:val="20"/>
        </w:rPr>
      </w:pPr>
      <w:r w:rsidRPr="00420CA0">
        <w:rPr>
          <w:rFonts w:asciiTheme="minorHAnsi" w:hAnsiTheme="minorHAnsi" w:cs="Arial"/>
          <w:color w:val="7F7F7F" w:themeColor="text1" w:themeTint="80"/>
          <w:sz w:val="24"/>
          <w:szCs w:val="20"/>
        </w:rPr>
        <w:t>* Sources: Données internes du Crédit Agricole de la Touraine et du Poitou</w:t>
      </w:r>
      <w:r w:rsidR="00ED5330" w:rsidRPr="00420CA0">
        <w:rPr>
          <w:rFonts w:asciiTheme="minorHAnsi" w:hAnsiTheme="minorHAnsi" w:cs="Arial"/>
          <w:color w:val="7F7F7F" w:themeColor="text1" w:themeTint="80"/>
          <w:sz w:val="24"/>
          <w:szCs w:val="20"/>
        </w:rPr>
        <w:t xml:space="preserve"> 2020</w:t>
      </w:r>
    </w:p>
    <w:p w:rsidR="00991AF7" w:rsidRPr="00420CA0" w:rsidRDefault="00ED5330" w:rsidP="00ED53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7F7F7F" w:themeColor="text1" w:themeTint="80"/>
          <w:sz w:val="24"/>
          <w:szCs w:val="20"/>
        </w:rPr>
      </w:pPr>
      <w:r w:rsidRPr="00420CA0">
        <w:rPr>
          <w:rFonts w:eastAsia="Times New Roman" w:cs="Arial"/>
          <w:color w:val="7F7F7F" w:themeColor="text1" w:themeTint="80"/>
          <w:sz w:val="24"/>
          <w:szCs w:val="20"/>
          <w:lang w:eastAsia="fr-FR"/>
        </w:rPr>
        <w:t xml:space="preserve">CRÉDIT AGRICOLE DE LA TOURAINE ET DU POITOU Société coopérative à capital variable, agréée en tant qu’établissement de crédit - Siège social : 18 rue Salvador Allende - CS50 307 - 86008 - Poitiers - 399 780 097 RCS </w:t>
      </w:r>
      <w:r w:rsidRPr="00420CA0">
        <w:rPr>
          <w:rFonts w:cs="Arial"/>
          <w:color w:val="7F7F7F" w:themeColor="text1" w:themeTint="80"/>
          <w:sz w:val="24"/>
          <w:szCs w:val="20"/>
        </w:rPr>
        <w:t xml:space="preserve">POITIERS. Société de courtage d’assurance immatriculée au Registre des Intermédiaires en Assurance sous le n° 07 023 896. </w:t>
      </w:r>
    </w:p>
    <w:sectPr w:rsidR="00991AF7" w:rsidRPr="00420CA0" w:rsidSect="00991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Heavy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C7"/>
    <w:multiLevelType w:val="hybridMultilevel"/>
    <w:tmpl w:val="0E2E4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2734"/>
    <w:multiLevelType w:val="hybridMultilevel"/>
    <w:tmpl w:val="B7F022EE"/>
    <w:lvl w:ilvl="0" w:tplc="12A0FA08">
      <w:start w:val="23"/>
      <w:numFmt w:val="bullet"/>
      <w:lvlText w:val="-"/>
      <w:lvlJc w:val="left"/>
      <w:pPr>
        <w:ind w:left="1068" w:hanging="360"/>
      </w:pPr>
      <w:rPr>
        <w:rFonts w:ascii="AvenirNext LT Pro MediumCn" w:eastAsiaTheme="minorHAnsi" w:hAnsi="AvenirNext LT Pro MediumC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931EED"/>
    <w:multiLevelType w:val="hybridMultilevel"/>
    <w:tmpl w:val="8A764284"/>
    <w:lvl w:ilvl="0" w:tplc="6C0C710E">
      <w:numFmt w:val="bullet"/>
      <w:lvlText w:val=""/>
      <w:lvlJc w:val="left"/>
      <w:pPr>
        <w:ind w:left="49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">
    <w:nsid w:val="62BA358E"/>
    <w:multiLevelType w:val="hybridMultilevel"/>
    <w:tmpl w:val="A6C6A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86856"/>
    <w:multiLevelType w:val="hybridMultilevel"/>
    <w:tmpl w:val="DA769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5CAE"/>
    <w:multiLevelType w:val="hybridMultilevel"/>
    <w:tmpl w:val="DA00BA18"/>
    <w:lvl w:ilvl="0" w:tplc="821CE926">
      <w:start w:val="23"/>
      <w:numFmt w:val="bullet"/>
      <w:lvlText w:val="-"/>
      <w:lvlJc w:val="left"/>
      <w:pPr>
        <w:ind w:left="1776" w:hanging="360"/>
      </w:pPr>
      <w:rPr>
        <w:rFonts w:ascii="AvenirNext LT Pro MediumCn" w:eastAsiaTheme="minorHAnsi" w:hAnsi="AvenirNext LT Pro MediumC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F7"/>
    <w:rsid w:val="0019403C"/>
    <w:rsid w:val="00271E39"/>
    <w:rsid w:val="002E735D"/>
    <w:rsid w:val="0036648D"/>
    <w:rsid w:val="00420CA0"/>
    <w:rsid w:val="00473125"/>
    <w:rsid w:val="004E555C"/>
    <w:rsid w:val="00542A31"/>
    <w:rsid w:val="005765C7"/>
    <w:rsid w:val="00671C62"/>
    <w:rsid w:val="00716926"/>
    <w:rsid w:val="008B14D4"/>
    <w:rsid w:val="008D2410"/>
    <w:rsid w:val="008D5734"/>
    <w:rsid w:val="00991AF7"/>
    <w:rsid w:val="00AB55B8"/>
    <w:rsid w:val="00BE7C24"/>
    <w:rsid w:val="00BF632C"/>
    <w:rsid w:val="00C0764B"/>
    <w:rsid w:val="00C3384D"/>
    <w:rsid w:val="00C42E8A"/>
    <w:rsid w:val="00CB5BCF"/>
    <w:rsid w:val="00CD626D"/>
    <w:rsid w:val="00CE113F"/>
    <w:rsid w:val="00CF384C"/>
    <w:rsid w:val="00D40EA8"/>
    <w:rsid w:val="00E1614E"/>
    <w:rsid w:val="00E42C4C"/>
    <w:rsid w:val="00E75A58"/>
    <w:rsid w:val="00EA631E"/>
    <w:rsid w:val="00ED5330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91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91AF7"/>
    <w:rPr>
      <w:rFonts w:ascii="Calibri" w:eastAsia="Times New Roman" w:hAnsi="Calibri" w:cs="Calibri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D24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5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91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91AF7"/>
    <w:rPr>
      <w:rFonts w:ascii="Calibri" w:eastAsia="Times New Roman" w:hAnsi="Calibri" w:cs="Calibri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D24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5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009885\AppData\Local\Microsoft\Windows\Temporary%20Internet%20Files\Content.Outlook\D0BXQO8R\crise.covid-19@ca-tourainepoit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LABILLE Christian</dc:creator>
  <cp:lastModifiedBy>DE LOYNES Emmanuel</cp:lastModifiedBy>
  <cp:revision>2</cp:revision>
  <cp:lastPrinted>2020-03-10T13:52:00Z</cp:lastPrinted>
  <dcterms:created xsi:type="dcterms:W3CDTF">2020-03-11T11:31:00Z</dcterms:created>
  <dcterms:modified xsi:type="dcterms:W3CDTF">2020-03-11T11:31:00Z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-249391855</vt:i4>
  </property>
  <property fmtid="{D5CDD505-2E9C-101B-9397-08002B2CF9AE}" pid="3" name="_NewReviewCycle">
    <vt:lpwstr/>
  </property>
  <property fmtid="{D5CDD505-2E9C-101B-9397-08002B2CF9AE}" pid="4" name="_EmailSubject">
    <vt:lpwstr>dispositifs d'accompagnement des Professionnels du tourisme</vt:lpwstr>
  </property>
  <property fmtid="{D5CDD505-2E9C-101B-9397-08002B2CF9AE}" pid="5" name="_AuthorEmail">
    <vt:lpwstr>Thierry.HORLANCE@ca-tourainepoitou.fr</vt:lpwstr>
  </property>
  <property fmtid="{D5CDD505-2E9C-101B-9397-08002B2CF9AE}" pid="6" name="_AuthorEmailDisplayName">
    <vt:lpwstr>HORLANCE Thierry</vt:lpwstr>
  </property>
  <property fmtid="{D5CDD505-2E9C-101B-9397-08002B2CF9AE}" pid="7" name="_PreviousAdHocReviewCycleID">
    <vt:i4>-249391855</vt:i4>
  </property>
</Properties>
</file>